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A8" w:rsidRPr="007A3D3D" w:rsidRDefault="00E37B96" w:rsidP="007A3D3D">
      <w:pPr>
        <w:shd w:val="clear" w:color="auto" w:fill="FFFFFF"/>
        <w:spacing w:before="90" w:after="0" w:line="240" w:lineRule="auto"/>
        <w:ind w:left="-709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B96">
        <w:rPr>
          <w:rStyle w:val="a5"/>
          <w:rFonts w:ascii="Montserrat" w:hAnsi="Montserrat"/>
          <w:sz w:val="28"/>
          <w:szCs w:val="28"/>
          <w:shd w:val="clear" w:color="auto" w:fill="FFFFFF"/>
        </w:rPr>
        <w:t>Сроки, места и порядок подачи и рассмотрения апелляций</w:t>
      </w:r>
      <w:r w:rsidRPr="00E37B96">
        <w:rPr>
          <w:rFonts w:ascii="Montserrat" w:hAnsi="Montserrat"/>
          <w:sz w:val="28"/>
          <w:szCs w:val="28"/>
        </w:rPr>
        <w:br/>
      </w:r>
      <w:r w:rsidRPr="00E37B96">
        <w:rPr>
          <w:rFonts w:ascii="Montserrat" w:hAnsi="Montserrat"/>
          <w:shd w:val="clear" w:color="auto" w:fill="FFFFFF"/>
        </w:rPr>
        <w:t xml:space="preserve">Участникам государственной итоговой аттестации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Управления образования </w:t>
      </w:r>
      <w:proofErr w:type="spellStart"/>
      <w:r w:rsidRPr="00E37B96">
        <w:rPr>
          <w:rFonts w:ascii="Montserrat" w:hAnsi="Montserrat"/>
          <w:shd w:val="clear" w:color="auto" w:fill="FFFFFF"/>
        </w:rPr>
        <w:t>Абдулинского</w:t>
      </w:r>
      <w:proofErr w:type="spellEnd"/>
      <w:r w:rsidRPr="00E37B96">
        <w:rPr>
          <w:rFonts w:ascii="Montserrat" w:hAnsi="Montserrat"/>
          <w:shd w:val="clear" w:color="auto" w:fill="FFFFFF"/>
        </w:rPr>
        <w:t xml:space="preserve"> городского округа по рассмотрению</w:t>
      </w:r>
      <w:r w:rsidRPr="00E37B96">
        <w:rPr>
          <w:rFonts w:ascii="Montserrat" w:hAnsi="Montserrat"/>
        </w:rPr>
        <w:br/>
      </w:r>
      <w:r w:rsidRPr="00E37B96">
        <w:rPr>
          <w:rFonts w:ascii="Montserrat" w:hAnsi="Montserrat"/>
          <w:shd w:val="clear" w:color="auto" w:fill="FFFFFF"/>
        </w:rPr>
        <w:t>апелляций участников государственной итоговой аттестации по образовательным программам основного общего образования.</w:t>
      </w:r>
      <w:proofErr w:type="gramEnd"/>
      <w:r w:rsidR="008721A8" w:rsidRPr="00E37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A3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8721A8" w:rsidRPr="007A3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Апелляции не принимаются:</w:t>
      </w:r>
    </w:p>
    <w:p w:rsidR="008721A8" w:rsidRPr="007A3D3D" w:rsidRDefault="008721A8" w:rsidP="007A3D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содержания и структуры контрольных измерительных материалов по учебным предметам;</w:t>
      </w:r>
    </w:p>
    <w:p w:rsidR="008721A8" w:rsidRPr="007A3D3D" w:rsidRDefault="008721A8" w:rsidP="007A3D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нарушением участником ГИА установленного порядка проведения ГИА и неправильным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оформлением экзаменационной работы.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Апелляцию о нарушении установленного порядка проведения ГИА по учебному предмету участник ГИА подает в день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экзамена по соответствующему учебному предмету члену (уполномоченному представителю) ГЭК,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покидая ППЭ.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проверки изложенных в апелляции сведений о нарушении установленного порядка проведения ГИА членом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(уполномоченным представителем) ГЭК организуется проведение проверки при участии организаторов, не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задействованных в аудитории, в которой участник ГИА сдавал экзамен, технических специалистов и ассистентов,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наблюдателей, сотрудников, осуществляющих охрану правопорядка и медицинских работников.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проверки оформляются в форме заключения. Апелляция и заключение о результатах проверки в тот же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передаются членом (уполномоченным представителем) ГЭК в конфликтную комиссию.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Конфликтная комиссия рассматривает апелляцию о нарушении установленного порядка проведения ГИА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двух рабочих дней.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рассмотрении апелляции о нарушении установленного порядка проведения ГИА конфликтная комиссия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рассматривает апелляцию и заключение о результатах проверки и выносит одно из решений: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отклонении апелляции;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удовлетворении апелляции.</w:t>
      </w:r>
    </w:p>
    <w:p w:rsidR="008721A8" w:rsidRPr="007A3D3D" w:rsidRDefault="008721A8" w:rsidP="007A3D3D">
      <w:pPr>
        <w:shd w:val="clear" w:color="auto" w:fill="FFFFFF"/>
        <w:spacing w:before="90" w:after="0" w:line="240" w:lineRule="auto"/>
        <w:ind w:left="-709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удовлетворения апелляции результат ГИА аннулируется, участнику ГИА предоставляется возможность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сдать экзамен по учебному предмету в другой день, предусмотренный единым расписанием ОГЭ, ГВЭ.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Апелляция о несогласии с выставленными баллами может быть подана в течение двух рабочих дней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со дня объявления результатов ГИА по соответствующему учебному предмету.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Апелляция о несогласии с выставленными баллами подается:</w:t>
      </w:r>
    </w:p>
    <w:p w:rsidR="008721A8" w:rsidRPr="007A3D3D" w:rsidRDefault="008721A8" w:rsidP="007A3D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709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руководителю образовательной организации, где они обучались;</w:t>
      </w:r>
    </w:p>
    <w:p w:rsidR="008721A8" w:rsidRPr="007A3D3D" w:rsidRDefault="008721A8" w:rsidP="007A3D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709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выпускниками прошлых лет – руководителю образовательной организации, в которой они были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зарегистрированы на сдачу ГИА.</w:t>
      </w:r>
    </w:p>
    <w:p w:rsidR="008721A8" w:rsidRPr="007A3D3D" w:rsidRDefault="008721A8" w:rsidP="007A3D3D">
      <w:pPr>
        <w:shd w:val="clear" w:color="auto" w:fill="FFFFFF"/>
        <w:spacing w:before="90" w:after="0" w:line="240" w:lineRule="auto"/>
        <w:ind w:left="-709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образовательной организации незамедлительно передает апелляцию в конфликтную комиссию.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Конфликтная комиссия рассматривает апелляцию </w:t>
      </w:r>
      <w:proofErr w:type="gramStart"/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8721A8" w:rsidRPr="007A3D3D" w:rsidRDefault="008721A8" w:rsidP="007A3D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709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 и сохранении выставленных баллов;</w:t>
      </w:r>
    </w:p>
    <w:p w:rsidR="008721A8" w:rsidRPr="007A3D3D" w:rsidRDefault="008721A8" w:rsidP="007A3D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709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 и изменении баллов.</w:t>
      </w:r>
    </w:p>
    <w:p w:rsidR="008721A8" w:rsidRPr="007A3D3D" w:rsidRDefault="008721A8" w:rsidP="007A3D3D">
      <w:pPr>
        <w:shd w:val="clear" w:color="auto" w:fill="FFFFFF"/>
        <w:spacing w:before="90" w:after="0" w:line="240" w:lineRule="auto"/>
        <w:ind w:left="-709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РЦОИ, предметной комиссии  распечатанные изображения экзаменационной работы,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протоколов проверки экзаменационной работы, КИМ, тексты, темы, задания, билеты,  выполнявшиеся участником ГИА, подавшим апелляцию, электронные носители, содержащие файлы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ему предъявлены изображения выполненной им работы, файлы с цифровой записью его устного ответа.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привлекаются эксперты предметной комиссии по соответствующему учебному предмету.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аккредитованные министерством образования Оренбургской области, должностные лица </w:t>
      </w:r>
      <w:proofErr w:type="spellStart"/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министерства образования Оренбургской  области.</w:t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Рассмотрение апелляций проводится в спокойной и доброжелательной обстановке.</w:t>
      </w:r>
    </w:p>
    <w:p w:rsidR="008721A8" w:rsidRPr="007A3D3D" w:rsidRDefault="008721A8" w:rsidP="00E37B9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7A3D3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</w:p>
    <w:p w:rsidR="00E77EF7" w:rsidRPr="007A3D3D" w:rsidRDefault="00E77EF7" w:rsidP="007A3D3D">
      <w:pPr>
        <w:shd w:val="clear" w:color="auto" w:fill="FFFFFF"/>
        <w:spacing w:before="300" w:after="210" w:line="479" w:lineRule="atLeas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7EF7" w:rsidRPr="007A3D3D" w:rsidSect="008721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2AF0"/>
    <w:multiLevelType w:val="multilevel"/>
    <w:tmpl w:val="F2D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8A5A6D"/>
    <w:multiLevelType w:val="multilevel"/>
    <w:tmpl w:val="7ED4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FC43C4"/>
    <w:multiLevelType w:val="multilevel"/>
    <w:tmpl w:val="F56C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547833"/>
    <w:multiLevelType w:val="hybridMultilevel"/>
    <w:tmpl w:val="21CE5204"/>
    <w:lvl w:ilvl="0" w:tplc="C4E65694">
      <w:start w:val="1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7EAA6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2A22FA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6E79B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10C67F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D4B0C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AE1F9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A787D5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323BE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FE4989"/>
    <w:multiLevelType w:val="multilevel"/>
    <w:tmpl w:val="82F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7960D4"/>
    <w:multiLevelType w:val="hybridMultilevel"/>
    <w:tmpl w:val="C6202FD2"/>
    <w:lvl w:ilvl="0" w:tplc="D2F45F8A">
      <w:start w:val="1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D065F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02735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52F6E4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853D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2352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2AF2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2A61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8E0A7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ED17E3"/>
    <w:multiLevelType w:val="multilevel"/>
    <w:tmpl w:val="0ACC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26429"/>
    <w:multiLevelType w:val="hybridMultilevel"/>
    <w:tmpl w:val="7688B7B2"/>
    <w:lvl w:ilvl="0" w:tplc="97B0AE9A">
      <w:start w:val="76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D2A3B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642C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6F1D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2CF69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EEFD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22A87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10AA1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78315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D04335"/>
    <w:multiLevelType w:val="multilevel"/>
    <w:tmpl w:val="37D6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14"/>
    <w:rsid w:val="007A3D3D"/>
    <w:rsid w:val="008721A8"/>
    <w:rsid w:val="00883214"/>
    <w:rsid w:val="00BE05B5"/>
    <w:rsid w:val="00C56F29"/>
    <w:rsid w:val="00E37B96"/>
    <w:rsid w:val="00E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1A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37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1A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37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7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6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49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7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9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4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36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63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8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89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55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05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03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764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277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50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93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49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24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27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94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005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807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63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112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63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3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82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77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2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75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92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56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3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70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67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39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74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06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51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27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31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08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3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126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90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636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0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3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8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Зам директора по УВР</cp:lastModifiedBy>
  <cp:revision>4</cp:revision>
  <dcterms:created xsi:type="dcterms:W3CDTF">2024-04-21T11:18:00Z</dcterms:created>
  <dcterms:modified xsi:type="dcterms:W3CDTF">2024-04-21T12:11:00Z</dcterms:modified>
</cp:coreProperties>
</file>